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40" w:rsidRDefault="001F3971">
      <w:pPr>
        <w:ind w:left="0" w:right="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Irina </w:t>
      </w:r>
      <w:proofErr w:type="spellStart"/>
      <w:r>
        <w:rPr>
          <w:b/>
          <w:sz w:val="36"/>
          <w:szCs w:val="36"/>
        </w:rPr>
        <w:t>Evdokimovna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Dolgova</w:t>
      </w:r>
      <w:proofErr w:type="spellEnd"/>
    </w:p>
    <w:p w:rsidR="002A5540" w:rsidRDefault="001F3971">
      <w:pPr>
        <w:ind w:left="0" w:right="49"/>
        <w:jc w:val="center"/>
        <w:rPr>
          <w:b/>
          <w:sz w:val="36"/>
          <w:szCs w:val="36"/>
        </w:rPr>
      </w:pPr>
      <w:r>
        <w:rPr>
          <w:i/>
        </w:rPr>
        <w:t xml:space="preserve">Curriculum Vitae </w:t>
      </w:r>
    </w:p>
    <w:p w:rsidR="002A5540" w:rsidRDefault="001F3971">
      <w:pPr>
        <w:ind w:left="5"/>
        <w:jc w:val="center"/>
      </w:pPr>
      <w:r>
        <w:rPr>
          <w:i/>
        </w:rPr>
        <w:t xml:space="preserve"> </w:t>
      </w:r>
    </w:p>
    <w:p w:rsidR="002A5540" w:rsidRPr="001F3971" w:rsidRDefault="001F3971" w:rsidP="001F3971">
      <w:pPr>
        <w:jc w:val="center"/>
        <w:rPr>
          <w:rFonts w:ascii="PANDA Times UZ" w:hAnsi="PANDA Times UZ"/>
          <w:b/>
          <w:bCs/>
          <w:color w:val="0563C1"/>
          <w:u w:val="single"/>
        </w:rPr>
      </w:pPr>
      <w:r>
        <w:t>Associate Professor, Department of Econometrics and Statistics</w:t>
      </w:r>
      <w:bookmarkStart w:id="0" w:name="_GoBack"/>
      <w:bookmarkEnd w:id="0"/>
      <w:r>
        <w:tab/>
        <w:t xml:space="preserve">Email: </w:t>
      </w:r>
      <w:r w:rsidRPr="0096095F">
        <w:rPr>
          <w:rFonts w:ascii="PANDA Times UZ" w:hAnsi="PANDA Times UZ"/>
          <w:b/>
          <w:bCs/>
          <w:color w:val="0563C1"/>
          <w:u w:val="single"/>
        </w:rPr>
        <w:t>i.dolgova@tsue.uz</w:t>
      </w:r>
    </w:p>
    <w:p w:rsidR="002A5540" w:rsidRDefault="001F3971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>Tashkent State University of Economics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Phone: </w:t>
      </w:r>
    </w:p>
    <w:p w:rsidR="002A5540" w:rsidRDefault="001F3971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  <w:r>
        <w:t xml:space="preserve">100066, Tashkent, Islam </w:t>
      </w:r>
      <w:proofErr w:type="spellStart"/>
      <w:r>
        <w:t>Karimov</w:t>
      </w:r>
      <w:proofErr w:type="spellEnd"/>
      <w:r>
        <w:t xml:space="preserve"> street, 49</w:t>
      </w:r>
    </w:p>
    <w:p w:rsidR="002A5540" w:rsidRDefault="002A5540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/>
      </w:pPr>
    </w:p>
    <w:p w:rsidR="002A5540" w:rsidRDefault="001F3971">
      <w:pPr>
        <w:ind w:left="5"/>
        <w:jc w:val="center"/>
      </w:pPr>
      <w:r>
        <w:t xml:space="preserve"> </w:t>
      </w:r>
    </w:p>
    <w:tbl>
      <w:tblPr>
        <w:tblStyle w:val="a5"/>
        <w:tblW w:w="10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301"/>
      </w:tblGrid>
      <w:tr w:rsidR="002A5540">
        <w:trPr>
          <w:trHeight w:val="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17"/>
              <w:rPr>
                <w:b/>
              </w:rPr>
            </w:pPr>
            <w:r>
              <w:rPr>
                <w:b/>
              </w:rPr>
              <w:t>Tashkent Institute of National Economy – Faculty of Economic Cybernetics</w:t>
            </w:r>
          </w:p>
          <w:p w:rsidR="002A5540" w:rsidRDefault="001F3971">
            <w:pPr>
              <w:ind w:left="17"/>
            </w:pPr>
            <w:r>
              <w:t>Diploma with Honors, 1983</w:t>
            </w:r>
          </w:p>
          <w:p w:rsidR="002A5540" w:rsidRDefault="001F3971">
            <w:pPr>
              <w:tabs>
                <w:tab w:val="right" w:pos="8826"/>
              </w:tabs>
              <w:ind w:left="0"/>
            </w:pPr>
            <w:r>
              <w:t>Degree</w:t>
            </w:r>
            <w:r>
              <w:rPr>
                <w:b/>
              </w:rPr>
              <w:t xml:space="preserve">: </w:t>
            </w:r>
            <w:r>
              <w:t>Economist</w:t>
            </w:r>
            <w:r>
              <w:rPr>
                <w:b/>
              </w:rPr>
              <w:t>-</w:t>
            </w:r>
            <w:r>
              <w:t>Mathematician</w:t>
            </w:r>
          </w:p>
          <w:p w:rsidR="002A5540" w:rsidRDefault="001F3971">
            <w:pPr>
              <w:tabs>
                <w:tab w:val="right" w:pos="8826"/>
              </w:tabs>
              <w:ind w:left="0"/>
              <w:rPr>
                <w:b/>
              </w:rPr>
            </w:pPr>
            <w:r>
              <w:rPr>
                <w:b/>
              </w:rPr>
              <w:t>Postgraduate Studies – Tashkent Institute of National Economy</w:t>
            </w:r>
          </w:p>
          <w:p w:rsidR="002A5540" w:rsidRDefault="001F3971">
            <w:pPr>
              <w:tabs>
                <w:tab w:val="right" w:pos="8826"/>
              </w:tabs>
              <w:ind w:left="0"/>
              <w:rPr>
                <w:b/>
              </w:rPr>
            </w:pPr>
            <w:r>
              <w:rPr>
                <w:b/>
              </w:rPr>
              <w:t>PhD in Economics, 1991</w:t>
            </w:r>
          </w:p>
          <w:p w:rsidR="002A5540" w:rsidRDefault="001F3971">
            <w:pPr>
              <w:tabs>
                <w:tab w:val="right" w:pos="8826"/>
              </w:tabs>
              <w:ind w:left="0"/>
            </w:pPr>
            <w:r>
              <w:t>Dissertation: Forecasting Socio-Economic</w:t>
            </w:r>
            <w:r>
              <w:t xml:space="preserve"> Development of Regions Based on Econometric Models (on the Example of </w:t>
            </w:r>
            <w:proofErr w:type="spellStart"/>
            <w:r>
              <w:t>Syrdarya</w:t>
            </w:r>
            <w:proofErr w:type="spellEnd"/>
            <w:r>
              <w:t xml:space="preserve"> Local Territorial-Economic Complex)</w:t>
            </w:r>
          </w:p>
          <w:p w:rsidR="002A5540" w:rsidRDefault="001F3971">
            <w:pPr>
              <w:tabs>
                <w:tab w:val="right" w:pos="8826"/>
              </w:tabs>
              <w:ind w:left="0"/>
            </w:pPr>
            <w:r>
              <w:t>Academic Title – Associate Professor in Econometrics and Statistics, 1999</w:t>
            </w:r>
          </w:p>
        </w:tc>
      </w:tr>
      <w:tr w:rsidR="002A5540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0"/>
            </w:pPr>
            <w:r>
              <w:rPr>
                <w:b/>
              </w:rPr>
              <w:t xml:space="preserve">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2A5540">
            <w:pPr>
              <w:tabs>
                <w:tab w:val="right" w:pos="8826"/>
              </w:tabs>
              <w:ind w:left="0"/>
              <w:rPr>
                <w:b/>
              </w:rPr>
            </w:pPr>
          </w:p>
        </w:tc>
      </w:tr>
      <w:tr w:rsidR="002A5540">
        <w:trPr>
          <w:trHeight w:val="73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17"/>
            </w:pPr>
            <w:r>
              <w:t>1991–present – Teaching and research activities in the field of statistics, econometrics, economic theory, forecasting, and analysis.</w:t>
            </w:r>
          </w:p>
          <w:p w:rsidR="002A5540" w:rsidRDefault="001F3971">
            <w:pPr>
              <w:ind w:left="17"/>
            </w:pPr>
            <w:r>
              <w:t>Held positions as Lecturer, Senior Lecturer, and Associate Professor at:</w:t>
            </w:r>
          </w:p>
          <w:p w:rsidR="002A5540" w:rsidRDefault="001F3971">
            <w:pPr>
              <w:ind w:left="17"/>
            </w:pPr>
            <w:r>
              <w:t xml:space="preserve">Department of Natural and Technical Disciplines, </w:t>
            </w:r>
            <w:r>
              <w:t>Tashkent Higher Military-Technical School of the Ministry of Internal Affairs of Uzbekistan</w:t>
            </w:r>
          </w:p>
          <w:p w:rsidR="002A5540" w:rsidRDefault="001F3971">
            <w:pPr>
              <w:ind w:left="17"/>
            </w:pPr>
            <w:r>
              <w:t>Department of Organization and Technical Control of Production, Military-Technical Institute of the National Guard of Uzbekistan</w:t>
            </w:r>
          </w:p>
          <w:p w:rsidR="002A5540" w:rsidRDefault="001F3971">
            <w:pPr>
              <w:ind w:left="17"/>
            </w:pPr>
            <w:r>
              <w:t>Department of Economic Disciplines,</w:t>
            </w:r>
            <w:r>
              <w:t xml:space="preserve"> University of Public Security of the Republic of Uzbekistan</w:t>
            </w:r>
          </w:p>
          <w:p w:rsidR="002A5540" w:rsidRDefault="001F3971">
            <w:pPr>
              <w:ind w:left="17"/>
            </w:pPr>
            <w:r>
              <w:t>Currently – Associate Professor, Department of Statistics, Tashkent State University of Economics.</w:t>
            </w:r>
          </w:p>
          <w:p w:rsidR="002A5540" w:rsidRDefault="001F3971">
            <w:pPr>
              <w:ind w:left="17"/>
            </w:pPr>
            <w:r>
              <w:t>Courses taught include: Mathematical Programming and Economic-Mathematical Modeling, Economic Th</w:t>
            </w:r>
            <w:r>
              <w:t>eory, Statistics, Forecasting of Industrial Development, Economic Activity Analysis, Financial and Managerial Analysis</w:t>
            </w:r>
          </w:p>
        </w:tc>
      </w:tr>
    </w:tbl>
    <w:p w:rsidR="002A5540" w:rsidRDefault="001F3971">
      <w:pPr>
        <w:spacing w:after="100"/>
        <w:ind w:left="0"/>
      </w:pPr>
      <w:r>
        <w:rPr>
          <w:i/>
          <w:sz w:val="18"/>
          <w:szCs w:val="18"/>
        </w:rPr>
        <w:t xml:space="preserve"> </w:t>
      </w:r>
    </w:p>
    <w:tbl>
      <w:tblPr>
        <w:tblStyle w:val="a6"/>
        <w:tblW w:w="102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000"/>
      </w:tblGrid>
      <w:tr w:rsidR="002A5540">
        <w:trPr>
          <w:trHeight w:val="109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0"/>
              <w:rPr>
                <w:b/>
              </w:rPr>
            </w:pPr>
            <w:r>
              <w:rPr>
                <w:b/>
              </w:rPr>
              <w:t>Publications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0"/>
            </w:pPr>
            <w:r>
              <w:t>Author of more than 70 scientific and methodological works, including:</w:t>
            </w:r>
          </w:p>
          <w:p w:rsidR="002A5540" w:rsidRDefault="001F3971">
            <w:pPr>
              <w:ind w:left="0"/>
            </w:pPr>
            <w:r>
              <w:t>2 textbooks</w:t>
            </w:r>
          </w:p>
          <w:p w:rsidR="002A5540" w:rsidRDefault="001F3971">
            <w:pPr>
              <w:ind w:left="0"/>
            </w:pPr>
            <w:r>
              <w:t>2 monographs</w:t>
            </w:r>
          </w:p>
          <w:p w:rsidR="002A5540" w:rsidRDefault="001F3971">
            <w:pPr>
              <w:ind w:left="0"/>
            </w:pPr>
            <w:r>
              <w:t>18 teaching manuals</w:t>
            </w:r>
          </w:p>
          <w:p w:rsidR="002A5540" w:rsidRDefault="001F3971">
            <w:pPr>
              <w:ind w:left="0"/>
            </w:pPr>
            <w:r>
              <w:t>50+ scientific articles and conference papers</w:t>
            </w:r>
          </w:p>
        </w:tc>
      </w:tr>
      <w:tr w:rsidR="002A5540">
        <w:trPr>
          <w:trHeight w:val="9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pPr>
              <w:ind w:left="0"/>
            </w:pPr>
            <w:r>
              <w:rPr>
                <w:b/>
              </w:rPr>
              <w:t xml:space="preserve">Selected textbooks and teaching manuals: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2A5540" w:rsidRDefault="001F3971">
            <w:r>
              <w:t>Some Issues in Studying the Living Standards of the Population of the Republic, Proceedings of the XXX Plekhanov Readings, Moscow, 2017</w:t>
            </w:r>
          </w:p>
          <w:p w:rsidR="002A5540" w:rsidRDefault="002A5540"/>
          <w:p w:rsidR="002A5540" w:rsidRDefault="001F3971">
            <w:r>
              <w:t>State Policy of Developing Int</w:t>
            </w:r>
            <w:r>
              <w:t>ernational Tourism in Uzbekistan, Proceedings of International Conference, TSEU, Tashkent, 2017</w:t>
            </w:r>
          </w:p>
          <w:p w:rsidR="002A5540" w:rsidRDefault="001F3971">
            <w:r>
              <w:t>The Role of Foreign Investments in the Development of Uzbekistan’s National Economy, International Conference, Ufa, 2018</w:t>
            </w:r>
          </w:p>
          <w:p w:rsidR="002A5540" w:rsidRDefault="001F3971">
            <w:r>
              <w:t xml:space="preserve">The Significance of Innovations in the </w:t>
            </w:r>
            <w:r>
              <w:t>Development of Uzbekistan’s National Economy, International Conference, Ufa, 2018</w:t>
            </w:r>
          </w:p>
          <w:p w:rsidR="002A5540" w:rsidRDefault="001F3971">
            <w:r>
              <w:t>Legislative Support for the Rights of Children and the Disabled in Uzbekistan, International Conference “Human Rights and Justice: Modern Horizons”, Astana, 2018</w:t>
            </w:r>
          </w:p>
          <w:p w:rsidR="002A5540" w:rsidRDefault="001F3971">
            <w:r>
              <w:t>Socio-Econom</w:t>
            </w:r>
            <w:r>
              <w:t>ic Development of Regions of the Republic, XXXII Plekhanov Readings, Moscow, 2019</w:t>
            </w:r>
          </w:p>
          <w:p w:rsidR="002A5540" w:rsidRDefault="001F3971">
            <w:r>
              <w:t>Historical Heritage as a Stimulus for Tourism Development in Uzbekistan, International Conference on Global Economy and Tourism Industry, Tashkent, 2019</w:t>
            </w:r>
          </w:p>
          <w:p w:rsidR="002A5540" w:rsidRDefault="001F3971">
            <w:r>
              <w:t>Macroeconomic Research Using Econometric Modeling, International Conference Bridge to Science, San Francisco, USA, 2019</w:t>
            </w:r>
          </w:p>
          <w:p w:rsidR="002A5540" w:rsidRDefault="001F3971">
            <w:r>
              <w:t>Scopus Publication:</w:t>
            </w:r>
          </w:p>
          <w:p w:rsidR="002A5540" w:rsidRDefault="001F3971">
            <w:r>
              <w:t>Theoretical Aspects of the Emergence of Free Economic Zones and Their Role in the Economy of the State, Journal of C</w:t>
            </w:r>
            <w:r>
              <w:t>ritical Reviews, 2020</w:t>
            </w:r>
          </w:p>
          <w:p w:rsidR="002A5540" w:rsidRDefault="001F3971">
            <w:r>
              <w:t>Monographs:</w:t>
            </w:r>
          </w:p>
          <w:p w:rsidR="002A5540" w:rsidRDefault="001F3971">
            <w:r>
              <w:t>Methods and Models of Forecasting (in Uzbek), Military-Technical Institute of the National Guard of Uzbekistan, 2020</w:t>
            </w:r>
          </w:p>
          <w:p w:rsidR="002A5540" w:rsidRDefault="001F3971">
            <w:r>
              <w:t>Social Security: International Experience and National Practice (co-authored), University of Public Secur</w:t>
            </w:r>
            <w:r>
              <w:t>ity of Uzbekistan, 2022</w:t>
            </w:r>
          </w:p>
          <w:p w:rsidR="002A5540" w:rsidRDefault="001F3971">
            <w:r>
              <w:t>Textbooks:</w:t>
            </w:r>
          </w:p>
          <w:p w:rsidR="002A5540" w:rsidRDefault="001F3971">
            <w:r>
              <w:t>Statistics, Tashkent, 2019</w:t>
            </w:r>
          </w:p>
          <w:p w:rsidR="002A5540" w:rsidRDefault="001F3971">
            <w:r>
              <w:lastRenderedPageBreak/>
              <w:t>Financial Analysis, Tashkent, 2020</w:t>
            </w:r>
          </w:p>
          <w:p w:rsidR="002A5540" w:rsidRDefault="001F3971">
            <w:r>
              <w:t>Teaching manuals (selection):</w:t>
            </w:r>
          </w:p>
          <w:p w:rsidR="002A5540" w:rsidRDefault="001F3971">
            <w:r>
              <w:t>Mathematical Programming and Economic-Mathematical Modeling, Tashkent, 1995</w:t>
            </w:r>
          </w:p>
          <w:p w:rsidR="002A5540" w:rsidRDefault="001F3971">
            <w:r>
              <w:t>Use of Mathematical Methods in Economic Research, Tas</w:t>
            </w:r>
            <w:r>
              <w:t>hkent, 1997</w:t>
            </w:r>
          </w:p>
          <w:p w:rsidR="002A5540" w:rsidRDefault="001F3971">
            <w:r>
              <w:t>General Theory of Statistics: Lecture Course, Tashkent, 1998</w:t>
            </w:r>
          </w:p>
          <w:p w:rsidR="002A5540" w:rsidRDefault="001F3971">
            <w:r>
              <w:t>Forecasting Industrial Development and Production Functions, Tashkent, 2001</w:t>
            </w:r>
          </w:p>
          <w:p w:rsidR="002A5540" w:rsidRDefault="001F3971">
            <w:r>
              <w:t>Production Management and Decision Theory, Tashkent, 2002</w:t>
            </w:r>
          </w:p>
          <w:p w:rsidR="002A5540" w:rsidRDefault="001F3971">
            <w:r>
              <w:t>Fundamentals of Small Business and Entrepreneursh</w:t>
            </w:r>
            <w:r>
              <w:t>ip, Tashkent, 2002</w:t>
            </w:r>
          </w:p>
          <w:p w:rsidR="002A5540" w:rsidRDefault="001F3971">
            <w:r>
              <w:t>Collection of Problems in General Theory of Statistics, Tashkent, 2006</w:t>
            </w:r>
          </w:p>
          <w:p w:rsidR="002A5540" w:rsidRDefault="001F3971">
            <w:r>
              <w:t>Methods and Models of Forecasting (in Uzbek), Tashkent, 2011</w:t>
            </w:r>
          </w:p>
          <w:p w:rsidR="002A5540" w:rsidRDefault="001F3971">
            <w:r>
              <w:t>Statistics: Problem Book, Tashkent, 2019</w:t>
            </w:r>
          </w:p>
        </w:tc>
      </w:tr>
    </w:tbl>
    <w:p w:rsidR="002A5540" w:rsidRDefault="002A5540">
      <w:pPr>
        <w:ind w:left="0"/>
      </w:pPr>
    </w:p>
    <w:sectPr w:rsidR="002A5540">
      <w:pgSz w:w="12240" w:h="15840"/>
      <w:pgMar w:top="728" w:right="961" w:bottom="71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40"/>
    <w:rsid w:val="001F3971"/>
    <w:rsid w:val="002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1404"/>
  <w15:docId w15:val="{D93FCB19-B025-4CCD-A926-BEFE8BAD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2026-01-05T10:55:00Z</dcterms:created>
  <dcterms:modified xsi:type="dcterms:W3CDTF">2026-01-05T10:55:00Z</dcterms:modified>
</cp:coreProperties>
</file>